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huiledimmersionkmm1046990100filterservice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huiledimmersionkmm1046990100filterservice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1" w:name="X34c80ab2794b6667e50d57a1cb931bdf3b76b62"/>
    <w:p>
      <w:pPr>
        <w:pStyle w:val="Heading1"/>
      </w:pPr>
      <w:r>
        <w:t xml:space="preserve">Analyse des dangers : huiledimmersionkmm1046990100filterservice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huiledimmersionkmm1046990100filterservice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Information non disponible dans le document.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Information non disponible dans le document.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2026-06-29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2026-06-29.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Substance Benzylbenzoat should be classified H302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Benzylbenzoat should be classified H411 according to the latest ECHA harmonised classifications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RID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ADN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IMDG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IATA : Please provide the text you would like me to translate into French.</w:t>
      </w:r>
    </w:p>
    <w:p>
      <w:pPr>
        <w:pStyle w:val="Compact"/>
        <w:numPr>
          <w:ilvl w:val="0"/>
          <w:numId w:val="1004"/>
        </w:numPr>
      </w:pPr>
      <w:r>
        <w:t xml:space="preserve">UN : Please provide the text you would like me to translate into French.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peau : Please provide the text you would like me to translate into French.</w:t>
      </w:r>
    </w:p>
    <w:p>
      <w:pPr>
        <w:pStyle w:val="BodyText"/>
      </w:pPr>
      <w:r>
        <w:t xml:space="preserve">yeux : Please provide the text you would like me to translate into French.</w:t>
      </w:r>
    </w:p>
    <w:p>
      <w:pPr>
        <w:pStyle w:val="BodyText"/>
      </w:pPr>
      <w:r>
        <w:t xml:space="preserve">ingestion : Please provide the text you would like me to translate into French.</w:t>
      </w:r>
    </w:p>
    <w:p>
      <w:pPr>
        <w:pStyle w:val="BodyText"/>
      </w:pPr>
      <w:r>
        <w:t xml:space="preserve">inhalation : Please provide the text you would like me to translate into French.</w:t>
      </w:r>
    </w:p>
    <w:p>
      <w:r>
        <w:br w:type="page"/>
      </w:r>
    </w:p>
    <w:bookmarkEnd w:id="31"/>
    <w:bookmarkStart w:id="38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benzylbenzoat"/>
    <w:p>
      <w:pPr>
        <w:pStyle w:val="Heading3"/>
      </w:pPr>
      <w:r>
        <w:t xml:space="preserve">Benzylbenzoat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120-51-4</w:t>
      </w:r>
    </w:p>
    <w:p>
      <w:pPr>
        <w:pStyle w:val="Compact"/>
        <w:numPr>
          <w:ilvl w:val="0"/>
          <w:numId w:val="1005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30,0 à 50,0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6"/>
        </w:numPr>
      </w:pPr>
      <w:r>
        <w:t xml:space="preserve">H411</w:t>
      </w:r>
      <w:r>
        <w:t xml:space="preserve"> </w:t>
      </w:r>
      <w:r>
        <w:t xml:space="preserve">Toxic for aquatic organisms, it causes long-term harmful effects.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Start w:id="35" w:name="eg-nr.-204-402-9"/>
    <w:p>
      <w:pPr>
        <w:pStyle w:val="Heading3"/>
      </w:pPr>
      <w:r>
        <w:t xml:space="preserve">EG-Nr. 204-402-9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None</w:t>
      </w:r>
    </w:p>
    <w:p>
      <w:pPr>
        <w:pStyle w:val="Compact"/>
        <w:numPr>
          <w:ilvl w:val="0"/>
          <w:numId w:val="1007"/>
        </w:numPr>
      </w:pPr>
      <w:r>
        <w:t xml:space="preserve">N° EINECS : 204-402-9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:Gamme illimitée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4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4"/>
    <w:bookmarkEnd w:id="35"/>
    <w:bookmarkStart w:id="37" w:name="index-nr."/>
    <w:p>
      <w:pPr>
        <w:pStyle w:val="Heading3"/>
      </w:pPr>
      <w:r>
        <w:t xml:space="preserve">INDEX-Nr.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None</w:t>
      </w:r>
    </w:p>
    <w:p>
      <w:pPr>
        <w:pStyle w:val="Compact"/>
        <w:numPr>
          <w:ilvl w:val="0"/>
          <w:numId w:val="1008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1,0 à 5,0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9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9"/>
        </w:numPr>
      </w:pPr>
      <w:r>
        <w:t xml:space="preserve">H411</w:t>
      </w:r>
      <w:r>
        <w:t xml:space="preserve"> </w:t>
      </w:r>
      <w:r>
        <w:t xml:space="preserve">Toxic for aquatic organisms, it causes long-term harmful effects.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6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6"/>
    <w:bookmarkEnd w:id="37"/>
    <w:bookmarkEnd w:id="38"/>
    <w:bookmarkStart w:id="39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</w:tbl>
    <w:bookmarkEnd w:id="39"/>
    <w:bookmarkStart w:id="40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Information non disponible dans le document.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Information non disponible dans le document.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Information non disponible dans le document.</w:t>
            </w:r>
          </w:p>
        </w:tc>
      </w:tr>
    </w:tbl>
    <w:bookmarkEnd w:id="40"/>
    <w:bookmarkEnd w:id="41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2026-07-06T11:21:44Z</dcterms:created>
  <dcterms:modified xsi:type="dcterms:W3CDTF">2026-07-06T11:21:44Z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