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candicar-glassextrahain-lln-nivellesok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candicar-glassextrahain-lln-nivellesok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5" w:name="X8f3c8fa9fb38f37a932fb8e26d8a5c60067610d"/>
    <w:p>
      <w:pPr>
        <w:pStyle w:val="Heading1"/>
      </w:pPr>
      <w:r>
        <w:t xml:space="preserve">Analyse des dangers : candicar-glassextrahain-lln-nivellesok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candicar-glassextrahain-lln-nivellesok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aerosols.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2016-01-27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2016-01-27.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5F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les vêtements contaminés.</w:t>
      </w:r>
      <w:r>
        <w:t xml:space="preserve">• Rincer abondamment à l’eau claire.</w:t>
      </w:r>
      <w:r>
        <w:t xml:space="preserve">• Consulter un médecin si nécessaire.</w:t>
      </w:r>
    </w:p>
    <w:p>
      <w:pPr>
        <w:pStyle w:val="BodyText"/>
      </w:pPr>
      <w:r>
        <w:t xml:space="preserve">eyes : • Rincer d’abord longuement avec beaucoup d’eau.</w:t>
      </w:r>
      <w:r>
        <w:t xml:space="preserve">• Enlever les lentilles de contact si possible.</w:t>
      </w:r>
      <w:r>
        <w:t xml:space="preserve">• Emmener chez un médecin.</w:t>
      </w:r>
    </w:p>
    <w:p>
      <w:pPr>
        <w:pStyle w:val="BodyText"/>
      </w:pPr>
      <w:r>
        <w:t xml:space="preserve">ingestion : • Laisser rincer la bouche.</w:t>
      </w:r>
      <w:r>
        <w:t xml:space="preserve">• Ne pas provoquer de vomissements.</w:t>
      </w:r>
      <w:r>
        <w:t xml:space="preserve">• Emmener immédiatement à l’hôpital.</w:t>
      </w:r>
    </w:p>
    <w:p>
      <w:pPr>
        <w:pStyle w:val="BodyText"/>
      </w:pPr>
      <w:r>
        <w:t xml:space="preserve">inhalation : • Faire asseoir la personne en position droite.</w:t>
      </w:r>
      <w:r>
        <w:t xml:space="preserve">• Apporter de l’air frais.</w:t>
      </w:r>
      <w:r>
        <w:t xml:space="preserve">• Laisser se reposer.</w:t>
      </w:r>
      <w:r>
        <w:t xml:space="preserve">• Emmener immédiatement à l’hôpital.</w:t>
      </w:r>
    </w:p>
    <w:p>
      <w:r>
        <w:br w:type="page"/>
      </w:r>
    </w:p>
    <w:bookmarkEnd w:id="34"/>
    <w:bookmarkStart w:id="7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n-butane"/>
    <w:p>
      <w:pPr>
        <w:pStyle w:val="Heading3"/>
      </w:pPr>
      <w:r>
        <w:t xml:space="preserve">n-Butane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106-97-8</w:t>
      </w:r>
    </w:p>
    <w:p>
      <w:pPr>
        <w:pStyle w:val="Compact"/>
        <w:numPr>
          <w:ilvl w:val="0"/>
          <w:numId w:val="1006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butoxyéthanol"/>
    <w:p>
      <w:pPr>
        <w:pStyle w:val="Heading3"/>
      </w:pPr>
      <w:r>
        <w:t xml:space="preserve">2-butoxyéthanol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111-76-2</w:t>
      </w:r>
    </w:p>
    <w:p>
      <w:pPr>
        <w:pStyle w:val="Compact"/>
        <w:numPr>
          <w:ilvl w:val="0"/>
          <w:numId w:val="1008"/>
        </w:numPr>
      </w:pPr>
      <w:r>
        <w:t xml:space="preserve">N° EINECS : 203-905-0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9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98.0 - VLE-15min (ppm) : 50.0 - VLE-15min (mg/m³) : 246.0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n°76 - 2-Butoxyéthanol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Explosion[3, 4]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Start w:id="49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74-98-6</w:t>
      </w:r>
    </w:p>
    <w:p>
      <w:pPr>
        <w:pStyle w:val="Compact"/>
        <w:numPr>
          <w:ilvl w:val="0"/>
          <w:numId w:val="1011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8"/>
    <w:bookmarkEnd w:id="49"/>
    <w:bookmarkStart w:id="60" w:name="alcool-isopropylque"/>
    <w:p>
      <w:pPr>
        <w:pStyle w:val="Heading3"/>
      </w:pPr>
      <w:r>
        <w:t xml:space="preserve">Alcool isopropylque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67-63-0</w:t>
      </w:r>
    </w:p>
    <w:p>
      <w:pPr>
        <w:pStyle w:val="Compact"/>
        <w:numPr>
          <w:ilvl w:val="0"/>
          <w:numId w:val="1013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0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5"/>
        </w:numPr>
      </w:pPr>
      <w:hyperlink r:id="rId5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5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5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54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5"/>
        </w:numPr>
      </w:pPr>
      <w:hyperlink r:id="rId5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5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5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5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9"/>
    <w:bookmarkEnd w:id="60"/>
    <w:bookmarkStart w:id="71" w:name="ammoniaque-solution-aqueuse"/>
    <w:p>
      <w:pPr>
        <w:pStyle w:val="Heading3"/>
      </w:pPr>
      <w:r>
        <w:t xml:space="preserve">Ammoniaque, solution aqueuse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1336-21-6</w:t>
      </w:r>
    </w:p>
    <w:p>
      <w:pPr>
        <w:pStyle w:val="Compact"/>
        <w:numPr>
          <w:ilvl w:val="0"/>
          <w:numId w:val="1016"/>
        </w:numPr>
      </w:pPr>
      <w:r>
        <w:t xml:space="preserve">N° EINECS : 215-647-6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0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1">
        <w:r>
          <w:rPr>
            <w:rStyle w:val="Hyperlink"/>
            <w:color w:val="0856A0"/>
            <w:u w:val="single"/>
          </w:rPr>
          <w:t xml:space="preserve">Fiche n°16 - Ammoniac et solutions aqueuses</w:t>
        </w:r>
      </w:hyperlink>
    </w:p>
    <w:p>
      <w:pPr>
        <w:numPr>
          <w:ilvl w:val="0"/>
          <w:numId w:val="1018"/>
        </w:numPr>
      </w:pPr>
      <w:hyperlink r:id="rId6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6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6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65">
        <w:r>
          <w:rPr>
            <w:rStyle w:val="Hyperlink"/>
            <w:color w:val="0856A0"/>
            <w:u w:val="single"/>
          </w:rPr>
          <w:t xml:space="preserve">Incendie - Explosion[12]</w:t>
        </w:r>
      </w:hyperlink>
    </w:p>
    <w:p>
      <w:pPr>
        <w:numPr>
          <w:ilvl w:val="0"/>
          <w:numId w:val="1018"/>
        </w:numPr>
      </w:pPr>
      <w:hyperlink r:id="rId6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6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6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6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0"/>
    <w:bookmarkEnd w:id="71"/>
    <w:bookmarkEnd w:id="72"/>
    <w:bookmarkStart w:id="7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</w:t>
            </w:r>
          </w:p>
        </w:tc>
      </w:tr>
    </w:tbl>
    <w:bookmarkEnd w:id="73"/>
    <w:bookmarkStart w:id="7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aerosols.</w:t>
            </w:r>
          </w:p>
        </w:tc>
      </w:tr>
    </w:tbl>
    <w:bookmarkEnd w:id="74"/>
    <w:bookmarkEnd w:id="7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1" Type="http://schemas.openxmlformats.org/officeDocument/2006/relationships/hyperlink" Target="https://www.inrs.fr/publications/bdd/fichetox/fiche.html?refINRS=FICHETOX_16" TargetMode="External"/><Relationship Id="rId64" Type="http://schemas.openxmlformats.org/officeDocument/2006/relationships/hyperlink" Target="https://www.inrs.fr/publications/bdd/fichetox/fiche.html?refINRS=FICHETOX_16&amp;section=VLEPMesurage" TargetMode="External"/><Relationship Id="rId69" Type="http://schemas.openxmlformats.org/officeDocument/2006/relationships/hyperlink" Target="https://www.inrs.fr/publications/bdd/fichetox/fiche.html?refINRS=FICHETOX_16&amp;section=bibliographieAuteurs" TargetMode="External"/><Relationship Id="rId63" Type="http://schemas.openxmlformats.org/officeDocument/2006/relationships/hyperlink" Target="https://www.inrs.fr/publications/bdd/fichetox/fiche.html?refINRS=FICHETOX_16&amp;section=caracteristiques" TargetMode="External"/><Relationship Id="rId62" Type="http://schemas.openxmlformats.org/officeDocument/2006/relationships/hyperlink" Target="https://www.inrs.fr/publications/bdd/fichetox/fiche.html?refINRS=FICHETOX_16&amp;section=generalites" TargetMode="External"/><Relationship Id="rId65" Type="http://schemas.openxmlformats.org/officeDocument/2006/relationships/hyperlink" Target="https://www.inrs.fr/publications/bdd/fichetox/fiche.html?refINRS=FICHETOX_16&amp;section=incendieExplosion" TargetMode="External"/><Relationship Id="rId66" Type="http://schemas.openxmlformats.org/officeDocument/2006/relationships/hyperlink" Target="https://www.inrs.fr/publications/bdd/fichetox/fiche.html?refINRS=FICHETOX_16&amp;section=pathologieToxicologie" TargetMode="External"/><Relationship Id="rId68" Type="http://schemas.openxmlformats.org/officeDocument/2006/relationships/hyperlink" Target="https://www.inrs.fr/publications/bdd/fichetox/fiche.html?refINRS=FICHETOX_16&amp;section=recommandations" TargetMode="External"/><Relationship Id="rId67" Type="http://schemas.openxmlformats.org/officeDocument/2006/relationships/hyperlink" Target="https://www.inrs.fr/publications/bdd/fichetox/fiche.html?refINRS=FICHETOX_16&amp;section=reglementation" TargetMode="External"/><Relationship Id="rId50" Type="http://schemas.openxmlformats.org/officeDocument/2006/relationships/hyperlink" Target="https://www.inrs.fr/publications/bdd/fichetox/fiche.html?refINRS=FICHETOX_66" TargetMode="External"/><Relationship Id="rId53" Type="http://schemas.openxmlformats.org/officeDocument/2006/relationships/hyperlink" Target="https://www.inrs.fr/publications/bdd/fichetox/fiche.html?refINRS=FICHETOX_66&amp;section=VLEPMesurage" TargetMode="External"/><Relationship Id="rId58" Type="http://schemas.openxmlformats.org/officeDocument/2006/relationships/hyperlink" Target="https://www.inrs.fr/publications/bdd/fichetox/fiche.html?refINRS=FICHETOX_66&amp;section=bibliographieAuteurs" TargetMode="External"/><Relationship Id="rId52" Type="http://schemas.openxmlformats.org/officeDocument/2006/relationships/hyperlink" Target="https://www.inrs.fr/publications/bdd/fichetox/fiche.html?refINRS=FICHETOX_66&amp;section=caracteristiques" TargetMode="External"/><Relationship Id="rId51" Type="http://schemas.openxmlformats.org/officeDocument/2006/relationships/hyperlink" Target="https://www.inrs.fr/publications/bdd/fichetox/fiche.html?refINRS=FICHETOX_66&amp;section=generalites" TargetMode="External"/><Relationship Id="rId54" Type="http://schemas.openxmlformats.org/officeDocument/2006/relationships/hyperlink" Target="https://www.inrs.fr/publications/bdd/fichetox/fiche.html?refINRS=FICHETOX_66&amp;section=incendieExplosion" TargetMode="External"/><Relationship Id="rId55" Type="http://schemas.openxmlformats.org/officeDocument/2006/relationships/hyperlink" Target="https://www.inrs.fr/publications/bdd/fichetox/fiche.html?refINRS=FICHETOX_66&amp;section=pathologieToxicologie" TargetMode="External"/><Relationship Id="rId57" Type="http://schemas.openxmlformats.org/officeDocument/2006/relationships/hyperlink" Target="https://www.inrs.fr/publications/bdd/fichetox/fiche.html?refINRS=FICHETOX_66&amp;section=recommandations" TargetMode="External"/><Relationship Id="rId56" Type="http://schemas.openxmlformats.org/officeDocument/2006/relationships/hyperlink" Target="https://www.inrs.fr/publications/bdd/fichetox/fiche.html?refINRS=FICHETOX_66&amp;section=reglementation" TargetMode="External"/><Relationship Id="rId37" Type="http://schemas.openxmlformats.org/officeDocument/2006/relationships/hyperlink" Target="https://www.inrs.fr/publications/bdd/fichetox/fiche.html?refINRS=FICHETOX_76" TargetMode="External"/><Relationship Id="rId40" Type="http://schemas.openxmlformats.org/officeDocument/2006/relationships/hyperlink" Target="https://www.inrs.fr/publications/bdd/fichetox/fiche.html?refINRS=FICHETOX_76&amp;section=VLEPMesurage" TargetMode="External"/><Relationship Id="rId45" Type="http://schemas.openxmlformats.org/officeDocument/2006/relationships/hyperlink" Target="https://www.inrs.fr/publications/bdd/fichetox/fiche.html?refINRS=FICHETOX_76&amp;section=bibliographieAuteurs" TargetMode="External"/><Relationship Id="rId39" Type="http://schemas.openxmlformats.org/officeDocument/2006/relationships/hyperlink" Target="https://www.inrs.fr/publications/bdd/fichetox/fiche.html?refINRS=FICHETOX_76&amp;section=caracteristiques" TargetMode="External"/><Relationship Id="rId38" Type="http://schemas.openxmlformats.org/officeDocument/2006/relationships/hyperlink" Target="https://www.inrs.fr/publications/bdd/fichetox/fiche.html?refINRS=FICHETOX_76&amp;section=generalites" TargetMode="External"/><Relationship Id="rId41" Type="http://schemas.openxmlformats.org/officeDocument/2006/relationships/hyperlink" Target="https://www.inrs.fr/publications/bdd/fichetox/fiche.html?refINRS=FICHETOX_76&amp;section=incendieExplosion" TargetMode="External"/><Relationship Id="rId42" Type="http://schemas.openxmlformats.org/officeDocument/2006/relationships/hyperlink" Target="https://www.inrs.fr/publications/bdd/fichetox/fiche.html?refINRS=FICHETOX_76&amp;section=pathologieToxicologie" TargetMode="External"/><Relationship Id="rId44" Type="http://schemas.openxmlformats.org/officeDocument/2006/relationships/hyperlink" Target="https://www.inrs.fr/publications/bdd/fichetox/fiche.html?refINRS=FICHETOX_76&amp;section=recommandations" TargetMode="External"/><Relationship Id="rId43" Type="http://schemas.openxmlformats.org/officeDocument/2006/relationships/hyperlink" Target="https://www.inrs.fr/publications/bdd/fichetox/fiche.html?refINRS=FICHETOX_7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1" Type="http://schemas.openxmlformats.org/officeDocument/2006/relationships/hyperlink" Target="https://www.inrs.fr/publications/bdd/fichetox/fiche.html?refINRS=FICHETOX_16" TargetMode="External"/><Relationship Id="rId64" Type="http://schemas.openxmlformats.org/officeDocument/2006/relationships/hyperlink" Target="https://www.inrs.fr/publications/bdd/fichetox/fiche.html?refINRS=FICHETOX_16&amp;section=VLEPMesurage" TargetMode="External"/><Relationship Id="rId69" Type="http://schemas.openxmlformats.org/officeDocument/2006/relationships/hyperlink" Target="https://www.inrs.fr/publications/bdd/fichetox/fiche.html?refINRS=FICHETOX_16&amp;section=bibliographieAuteurs" TargetMode="External"/><Relationship Id="rId63" Type="http://schemas.openxmlformats.org/officeDocument/2006/relationships/hyperlink" Target="https://www.inrs.fr/publications/bdd/fichetox/fiche.html?refINRS=FICHETOX_16&amp;section=caracteristiques" TargetMode="External"/><Relationship Id="rId62" Type="http://schemas.openxmlformats.org/officeDocument/2006/relationships/hyperlink" Target="https://www.inrs.fr/publications/bdd/fichetox/fiche.html?refINRS=FICHETOX_16&amp;section=generalites" TargetMode="External"/><Relationship Id="rId65" Type="http://schemas.openxmlformats.org/officeDocument/2006/relationships/hyperlink" Target="https://www.inrs.fr/publications/bdd/fichetox/fiche.html?refINRS=FICHETOX_16&amp;section=incendieExplosion" TargetMode="External"/><Relationship Id="rId66" Type="http://schemas.openxmlformats.org/officeDocument/2006/relationships/hyperlink" Target="https://www.inrs.fr/publications/bdd/fichetox/fiche.html?refINRS=FICHETOX_16&amp;section=pathologieToxicologie" TargetMode="External"/><Relationship Id="rId68" Type="http://schemas.openxmlformats.org/officeDocument/2006/relationships/hyperlink" Target="https://www.inrs.fr/publications/bdd/fichetox/fiche.html?refINRS=FICHETOX_16&amp;section=recommandations" TargetMode="External"/><Relationship Id="rId67" Type="http://schemas.openxmlformats.org/officeDocument/2006/relationships/hyperlink" Target="https://www.inrs.fr/publications/bdd/fichetox/fiche.html?refINRS=FICHETOX_16&amp;section=reglementation" TargetMode="External"/><Relationship Id="rId50" Type="http://schemas.openxmlformats.org/officeDocument/2006/relationships/hyperlink" Target="https://www.inrs.fr/publications/bdd/fichetox/fiche.html?refINRS=FICHETOX_66" TargetMode="External"/><Relationship Id="rId53" Type="http://schemas.openxmlformats.org/officeDocument/2006/relationships/hyperlink" Target="https://www.inrs.fr/publications/bdd/fichetox/fiche.html?refINRS=FICHETOX_66&amp;section=VLEPMesurage" TargetMode="External"/><Relationship Id="rId58" Type="http://schemas.openxmlformats.org/officeDocument/2006/relationships/hyperlink" Target="https://www.inrs.fr/publications/bdd/fichetox/fiche.html?refINRS=FICHETOX_66&amp;section=bibliographieAuteurs" TargetMode="External"/><Relationship Id="rId52" Type="http://schemas.openxmlformats.org/officeDocument/2006/relationships/hyperlink" Target="https://www.inrs.fr/publications/bdd/fichetox/fiche.html?refINRS=FICHETOX_66&amp;section=caracteristiques" TargetMode="External"/><Relationship Id="rId51" Type="http://schemas.openxmlformats.org/officeDocument/2006/relationships/hyperlink" Target="https://www.inrs.fr/publications/bdd/fichetox/fiche.html?refINRS=FICHETOX_66&amp;section=generalites" TargetMode="External"/><Relationship Id="rId54" Type="http://schemas.openxmlformats.org/officeDocument/2006/relationships/hyperlink" Target="https://www.inrs.fr/publications/bdd/fichetox/fiche.html?refINRS=FICHETOX_66&amp;section=incendieExplosion" TargetMode="External"/><Relationship Id="rId55" Type="http://schemas.openxmlformats.org/officeDocument/2006/relationships/hyperlink" Target="https://www.inrs.fr/publications/bdd/fichetox/fiche.html?refINRS=FICHETOX_66&amp;section=pathologieToxicologie" TargetMode="External"/><Relationship Id="rId57" Type="http://schemas.openxmlformats.org/officeDocument/2006/relationships/hyperlink" Target="https://www.inrs.fr/publications/bdd/fichetox/fiche.html?refINRS=FICHETOX_66&amp;section=recommandations" TargetMode="External"/><Relationship Id="rId56" Type="http://schemas.openxmlformats.org/officeDocument/2006/relationships/hyperlink" Target="https://www.inrs.fr/publications/bdd/fichetox/fiche.html?refINRS=FICHETOX_66&amp;section=reglementation" TargetMode="External"/><Relationship Id="rId37" Type="http://schemas.openxmlformats.org/officeDocument/2006/relationships/hyperlink" Target="https://www.inrs.fr/publications/bdd/fichetox/fiche.html?refINRS=FICHETOX_76" TargetMode="External"/><Relationship Id="rId40" Type="http://schemas.openxmlformats.org/officeDocument/2006/relationships/hyperlink" Target="https://www.inrs.fr/publications/bdd/fichetox/fiche.html?refINRS=FICHETOX_76&amp;section=VLEPMesurage" TargetMode="External"/><Relationship Id="rId45" Type="http://schemas.openxmlformats.org/officeDocument/2006/relationships/hyperlink" Target="https://www.inrs.fr/publications/bdd/fichetox/fiche.html?refINRS=FICHETOX_76&amp;section=bibliographieAuteurs" TargetMode="External"/><Relationship Id="rId39" Type="http://schemas.openxmlformats.org/officeDocument/2006/relationships/hyperlink" Target="https://www.inrs.fr/publications/bdd/fichetox/fiche.html?refINRS=FICHETOX_76&amp;section=caracteristiques" TargetMode="External"/><Relationship Id="rId38" Type="http://schemas.openxmlformats.org/officeDocument/2006/relationships/hyperlink" Target="https://www.inrs.fr/publications/bdd/fichetox/fiche.html?refINRS=FICHETOX_76&amp;section=generalites" TargetMode="External"/><Relationship Id="rId41" Type="http://schemas.openxmlformats.org/officeDocument/2006/relationships/hyperlink" Target="https://www.inrs.fr/publications/bdd/fichetox/fiche.html?refINRS=FICHETOX_76&amp;section=incendieExplosion" TargetMode="External"/><Relationship Id="rId42" Type="http://schemas.openxmlformats.org/officeDocument/2006/relationships/hyperlink" Target="https://www.inrs.fr/publications/bdd/fichetox/fiche.html?refINRS=FICHETOX_76&amp;section=pathologieToxicologie" TargetMode="External"/><Relationship Id="rId44" Type="http://schemas.openxmlformats.org/officeDocument/2006/relationships/hyperlink" Target="https://www.inrs.fr/publications/bdd/fichetox/fiche.html?refINRS=FICHETOX_76&amp;section=recommandations" TargetMode="External"/><Relationship Id="rId43" Type="http://schemas.openxmlformats.org/officeDocument/2006/relationships/hyperlink" Target="https://www.inrs.fr/publications/bdd/fichetox/fiche.html?refINRS=FICHETOX_7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2026-04-01T14:45:01Z</dcterms:created>
  <dcterms:modified xsi:type="dcterms:W3CDTF">2026-04-01T14:45:01Z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